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236CB" w14:textId="77777777" w:rsidR="0048497F" w:rsidRPr="009401EF" w:rsidRDefault="0048497F" w:rsidP="0048497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 xml:space="preserve">Паспорт </w:t>
      </w:r>
    </w:p>
    <w:p w14:paraId="28ECD367" w14:textId="77777777" w:rsidR="0048497F" w:rsidRPr="009401EF" w:rsidRDefault="0048497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>инвестиционной площадки</w:t>
      </w:r>
    </w:p>
    <w:p w14:paraId="5E135E43" w14:textId="21DF173B" w:rsidR="00AC201D" w:rsidRDefault="00AC201D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0B59A344" w14:textId="44286E11" w:rsidR="0048497F" w:rsidRPr="00AC201D" w:rsidRDefault="00AC201D" w:rsidP="009401EF">
      <w:pPr>
        <w:ind w:left="142" w:hanging="142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AC201D">
        <w:rPr>
          <w:rFonts w:eastAsia="Calibri"/>
          <w:u w:val="single"/>
          <w:lang w:eastAsia="en-US"/>
        </w:rPr>
        <w:t xml:space="preserve">Кемеровская область-Кузбасс, г. Новокузнецк, Кузнецкий район, </w:t>
      </w:r>
      <w:proofErr w:type="spellStart"/>
      <w:r w:rsidRPr="00AC201D">
        <w:rPr>
          <w:rFonts w:eastAsia="Calibri"/>
          <w:u w:val="single"/>
          <w:lang w:eastAsia="en-US"/>
        </w:rPr>
        <w:t>пр.Ферросплавный</w:t>
      </w:r>
      <w:proofErr w:type="spellEnd"/>
      <w:r w:rsidRPr="00AC201D">
        <w:rPr>
          <w:rFonts w:eastAsia="Calibri"/>
          <w:u w:val="single"/>
          <w:lang w:eastAsia="en-US"/>
        </w:rPr>
        <w:t>, 7</w:t>
      </w:r>
    </w:p>
    <w:p w14:paraId="7A17BCED" w14:textId="77777777" w:rsidR="009401EF" w:rsidRPr="009401EF" w:rsidRDefault="009401E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8497F" w14:paraId="0F4B0089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31B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Название площадки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BE76" w14:textId="2814133F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Инвестиционная площадка </w:t>
            </w:r>
            <w:r w:rsidR="00A21FC2">
              <w:rPr>
                <w:rFonts w:eastAsia="Calibri"/>
                <w:lang w:eastAsia="en-US"/>
              </w:rPr>
              <w:t xml:space="preserve">для </w:t>
            </w:r>
            <w:r w:rsidR="00A21FC2" w:rsidRPr="009401EF">
              <w:rPr>
                <w:rFonts w:eastAsia="Calibri"/>
                <w:lang w:eastAsia="en-US"/>
              </w:rPr>
              <w:t>р</w:t>
            </w:r>
            <w:r w:rsidR="00CE7F1D" w:rsidRPr="009401EF">
              <w:rPr>
                <w:rFonts w:eastAsia="Calibri"/>
                <w:lang w:eastAsia="en-US"/>
              </w:rPr>
              <w:t>азмещени</w:t>
            </w:r>
            <w:r w:rsidR="00A21FC2" w:rsidRPr="009401EF">
              <w:rPr>
                <w:rFonts w:eastAsia="Calibri"/>
                <w:lang w:eastAsia="en-US"/>
              </w:rPr>
              <w:t>я</w:t>
            </w:r>
            <w:r w:rsidR="00CE7F1D" w:rsidRPr="009401EF">
              <w:rPr>
                <w:rFonts w:eastAsia="Calibri"/>
                <w:lang w:eastAsia="en-US"/>
              </w:rPr>
              <w:t xml:space="preserve"> объектов промышленност</w:t>
            </w:r>
            <w:r w:rsidR="00A21FC2" w:rsidRPr="009401EF">
              <w:rPr>
                <w:rFonts w:eastAsia="Calibri"/>
                <w:lang w:eastAsia="en-US"/>
              </w:rPr>
              <w:t>и (производство, склад, и т.д.)</w:t>
            </w:r>
          </w:p>
          <w:p w14:paraId="67785B14" w14:textId="1EC592C0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                              </w:t>
            </w:r>
            <w:r w:rsidR="001661D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>(указывается возможное использование</w:t>
            </w:r>
            <w:r w:rsidR="00A21FC2">
              <w:rPr>
                <w:rFonts w:eastAsia="Calibri"/>
                <w:sz w:val="16"/>
                <w:szCs w:val="16"/>
                <w:lang w:eastAsia="en-US"/>
              </w:rPr>
              <w:t>)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8497F" w14:paraId="1D722B72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3B5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Тип площадки/ функциональное назначение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916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административно-торговая</w:t>
            </w:r>
          </w:p>
          <w:p w14:paraId="6D67FE3A" w14:textId="2F4F6475" w:rsidR="0048497F" w:rsidRDefault="00AC7D43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Флажок1"/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bookmarkEnd w:id="0"/>
            <w:r w:rsidR="0048497F">
              <w:rPr>
                <w:rFonts w:eastAsia="Calibri"/>
                <w:lang w:eastAsia="en-US"/>
              </w:rPr>
              <w:t xml:space="preserve">  промышленная</w:t>
            </w:r>
          </w:p>
          <w:p w14:paraId="4990EC0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транспортно-логистическая</w:t>
            </w:r>
          </w:p>
          <w:p w14:paraId="57BBDD93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жилищная</w:t>
            </w:r>
          </w:p>
          <w:p w14:paraId="5D30351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иная _______________</w:t>
            </w:r>
          </w:p>
        </w:tc>
      </w:tr>
    </w:tbl>
    <w:p w14:paraId="4B6AB9B3" w14:textId="77777777" w:rsidR="00FB0D42" w:rsidRDefault="00FB0D42" w:rsidP="0048497F">
      <w:pPr>
        <w:ind w:left="714"/>
        <w:contextualSpacing/>
        <w:jc w:val="both"/>
        <w:rPr>
          <w:rFonts w:eastAsia="Calibri"/>
          <w:lang w:eastAsia="en-US"/>
        </w:rPr>
      </w:pPr>
    </w:p>
    <w:p w14:paraId="6071EC36" w14:textId="77777777" w:rsidR="0048497F" w:rsidRPr="009401EF" w:rsidRDefault="0048497F" w:rsidP="008309B8">
      <w:pPr>
        <w:pStyle w:val="a5"/>
        <w:numPr>
          <w:ilvl w:val="0"/>
          <w:numId w:val="1"/>
        </w:numPr>
        <w:ind w:left="426"/>
        <w:jc w:val="both"/>
        <w:rPr>
          <w:rFonts w:eastAsia="Calibri"/>
          <w:b/>
          <w:lang w:eastAsia="en-US"/>
        </w:rPr>
      </w:pPr>
      <w:r w:rsidRPr="009401EF">
        <w:rPr>
          <w:rFonts w:eastAsia="Calibri"/>
          <w:b/>
          <w:lang w:eastAsia="en-US"/>
        </w:rPr>
        <w:t xml:space="preserve"> Положение и окружение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8497F" w14:paraId="78D05EB2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B9D3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Место расположения (адрес)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DD5" w14:textId="14029E1A" w:rsidR="0048497F" w:rsidRDefault="00AC7D43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Новокузнецк, Кузнецкий район, </w:t>
            </w:r>
            <w:proofErr w:type="spellStart"/>
            <w:r w:rsidRPr="00AC7D43">
              <w:rPr>
                <w:rFonts w:eastAsia="Calibri"/>
                <w:lang w:eastAsia="en-US"/>
              </w:rPr>
              <w:t>пр.Ферросплавный</w:t>
            </w:r>
            <w:proofErr w:type="spellEnd"/>
            <w:r w:rsidRPr="00AC7D43">
              <w:rPr>
                <w:rFonts w:eastAsia="Calibri"/>
                <w:lang w:eastAsia="en-US"/>
              </w:rPr>
              <w:t>, 7</w:t>
            </w:r>
          </w:p>
        </w:tc>
      </w:tr>
      <w:tr w:rsidR="0048497F" w14:paraId="2B2B8DEB" w14:textId="77777777" w:rsidTr="0048497F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B87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Удаленность от объектов (в км):</w:t>
            </w:r>
          </w:p>
        </w:tc>
      </w:tr>
      <w:tr w:rsidR="0048497F" w14:paraId="335F6026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499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г. Кемерово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CC52" w14:textId="6243EDFD" w:rsidR="0048497F" w:rsidRDefault="00AC7D43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221 </w:t>
            </w:r>
            <w:r w:rsidR="0048497F">
              <w:rPr>
                <w:rFonts w:eastAsia="Calibri"/>
                <w:lang w:eastAsia="en-US"/>
              </w:rPr>
              <w:t>км</w:t>
            </w:r>
          </w:p>
        </w:tc>
      </w:tr>
      <w:tr w:rsidR="0048497F" w14:paraId="7D010627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5D0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центра муниципального образования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3D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  <w:p w14:paraId="55D239D2" w14:textId="47FB1363" w:rsidR="0048497F" w:rsidRDefault="00AC7D43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9 </w:t>
            </w:r>
            <w:r w:rsidR="0048497F">
              <w:rPr>
                <w:rFonts w:eastAsia="Calibri"/>
                <w:lang w:eastAsia="en-US"/>
              </w:rPr>
              <w:t>км</w:t>
            </w:r>
          </w:p>
        </w:tc>
      </w:tr>
      <w:tr w:rsidR="0048497F" w14:paraId="3CC4E1BC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F05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автомагистрали (название дороги)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F266" w14:textId="0A56A00F" w:rsidR="008F3DDA" w:rsidRDefault="008F3DDA">
            <w:pPr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Автомобильная дорога общего пользования регионального значения Кемеровской области </w:t>
            </w:r>
            <w:r w:rsidR="00042C9E">
              <w:t>«</w:t>
            </w:r>
            <w:r w:rsidR="00AC7D43">
              <w:t>32К-445 Кемерово-Новокузнецк</w:t>
            </w:r>
            <w:r w:rsidR="00042C9E">
              <w:t>»</w:t>
            </w:r>
          </w:p>
          <w:p w14:paraId="1AF22248" w14:textId="558A383F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Расстояние по прямой </w:t>
            </w:r>
            <w:r w:rsidR="00AC7D43">
              <w:rPr>
                <w:rFonts w:eastAsia="Calibri"/>
                <w:u w:val="single"/>
                <w:lang w:eastAsia="en-US"/>
              </w:rPr>
              <w:t>22</w:t>
            </w:r>
            <w:r w:rsidR="0076794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км</w:t>
            </w:r>
          </w:p>
          <w:p w14:paraId="5619F47A" w14:textId="456341DF" w:rsidR="0048497F" w:rsidRDefault="0048497F" w:rsidP="00C1586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Расстояние по дорогам общего пользования </w:t>
            </w:r>
            <w:r w:rsidR="00AC7D43">
              <w:rPr>
                <w:rFonts w:eastAsia="Calibri"/>
                <w:u w:val="single"/>
                <w:lang w:eastAsia="en-US"/>
              </w:rPr>
              <w:t>27</w:t>
            </w:r>
            <w:r w:rsidR="00042C9E">
              <w:rPr>
                <w:rFonts w:eastAsia="Calibri"/>
                <w:lang w:eastAsia="en-US"/>
              </w:rPr>
              <w:t xml:space="preserve"> км</w:t>
            </w:r>
          </w:p>
        </w:tc>
      </w:tr>
      <w:tr w:rsidR="0048497F" w14:paraId="0DC951D0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B4F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автомобильных подъездных путей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FD3" w14:textId="0F8A0F94" w:rsidR="0048497F" w:rsidRDefault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границе площадки</w:t>
            </w:r>
          </w:p>
          <w:p w14:paraId="3E536D05" w14:textId="59C6A8CC" w:rsidR="0048497F" w:rsidRDefault="00C1586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A21FC2">
              <w:rPr>
                <w:rFonts w:eastAsia="Calibri"/>
                <w:lang w:eastAsia="en-US"/>
              </w:rPr>
              <w:t xml:space="preserve">  на расстоянии </w:t>
            </w:r>
            <w:r>
              <w:rPr>
                <w:rFonts w:eastAsia="Calibri"/>
                <w:u w:val="single"/>
                <w:lang w:eastAsia="en-US"/>
              </w:rPr>
              <w:t>__</w:t>
            </w:r>
            <w:r w:rsidR="00A21FC2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>км от границы площадки</w:t>
            </w:r>
          </w:p>
          <w:p w14:paraId="218A2CF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нет</w:t>
            </w:r>
          </w:p>
          <w:p w14:paraId="1B43A979" w14:textId="76543E1B" w:rsidR="0048497F" w:rsidRDefault="0048497F" w:rsidP="00A21FC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наличие ограничений (нагрузка на ось, высота)</w:t>
            </w:r>
          </w:p>
        </w:tc>
      </w:tr>
      <w:tr w:rsidR="0048497F" w14:paraId="78EA8677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5DA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покрытия автодороги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6EE9" w14:textId="234CD98F" w:rsidR="0048497F" w:rsidRDefault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 асфальтовое покрытие</w:t>
            </w:r>
          </w:p>
          <w:p w14:paraId="3340D71B" w14:textId="1F6873D8" w:rsidR="0048497F" w:rsidRDefault="004E7760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 грунтовое покрытие </w:t>
            </w:r>
          </w:p>
          <w:p w14:paraId="5989075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Иное___________________</w:t>
            </w:r>
          </w:p>
        </w:tc>
      </w:tr>
      <w:tr w:rsidR="0048497F" w14:paraId="1DC5E55A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6D7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железнодорожной погрузочно – разгрузочной площадки (станции, ее название)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D10B" w14:textId="22838886" w:rsidR="0048497F" w:rsidRDefault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границе площадки              </w:t>
            </w:r>
            <w:r w:rsidR="0048497F"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 w:rsidR="0048497F"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нет</w:t>
            </w:r>
          </w:p>
          <w:p w14:paraId="1E213FCE" w14:textId="13223754" w:rsidR="0048497F" w:rsidRDefault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расстоянии </w:t>
            </w:r>
            <w:r>
              <w:rPr>
                <w:rFonts w:eastAsia="Calibri"/>
                <w:u w:val="single"/>
                <w:lang w:eastAsia="en-US"/>
              </w:rPr>
              <w:t>__</w:t>
            </w:r>
            <w:r w:rsidR="0048497F">
              <w:rPr>
                <w:rFonts w:eastAsia="Calibri"/>
                <w:lang w:eastAsia="en-US"/>
              </w:rPr>
              <w:t xml:space="preserve"> км от границы площадки</w:t>
            </w:r>
          </w:p>
          <w:p w14:paraId="7C998D23" w14:textId="29E92F99" w:rsidR="0048497F" w:rsidRDefault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точки примыкания к ж/д путям</w:t>
            </w:r>
          </w:p>
          <w:p w14:paraId="29C8669C" w14:textId="2453593A" w:rsidR="0048497F" w:rsidRDefault="00AC201D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ж/д тупика на территории площадки</w:t>
            </w:r>
          </w:p>
          <w:p w14:paraId="081541E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Вместимость вагонов в тупике в шт. _______________</w:t>
            </w:r>
          </w:p>
          <w:p w14:paraId="328EA6A5" w14:textId="0C4F74A1" w:rsidR="0048497F" w:rsidRDefault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Общее состояние ж/д ветки</w:t>
            </w:r>
            <w:r w:rsidRPr="00826C4A">
              <w:rPr>
                <w:rFonts w:eastAsia="Calibri"/>
                <w:u w:val="single"/>
                <w:lang w:eastAsia="en-US"/>
              </w:rPr>
              <w:t xml:space="preserve"> исправное</w:t>
            </w:r>
          </w:p>
          <w:p w14:paraId="259BCC5A" w14:textId="57688A48" w:rsidR="0048497F" w:rsidRPr="00826C4A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lang w:eastAsia="en-US"/>
              </w:rPr>
              <w:t>Текущая пригодность ж/д ветки для приёма вагонов</w:t>
            </w:r>
            <w:r w:rsidR="00826C4A">
              <w:rPr>
                <w:rFonts w:eastAsia="Calibri"/>
                <w:lang w:eastAsia="en-US"/>
              </w:rPr>
              <w:t xml:space="preserve"> </w:t>
            </w:r>
            <w:r w:rsidR="00826C4A">
              <w:rPr>
                <w:rFonts w:eastAsia="Calibri"/>
                <w:u w:val="single"/>
                <w:lang w:eastAsia="en-US"/>
              </w:rPr>
              <w:t>пригодна</w:t>
            </w:r>
          </w:p>
          <w:p w14:paraId="64FB6C50" w14:textId="531E94B4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Необходимость реставрации (да/нет)</w:t>
            </w:r>
            <w:r w:rsidR="00A21FC2">
              <w:rPr>
                <w:rFonts w:eastAsia="Calibri"/>
                <w:lang w:eastAsia="en-US"/>
              </w:rPr>
              <w:t xml:space="preserve"> </w:t>
            </w:r>
            <w:r w:rsidR="00826C4A" w:rsidRPr="00826C4A">
              <w:rPr>
                <w:rFonts w:eastAsia="Calibri"/>
                <w:u w:val="single"/>
                <w:lang w:eastAsia="en-US"/>
              </w:rPr>
              <w:t>нет</w:t>
            </w:r>
          </w:p>
          <w:p w14:paraId="23334A84" w14:textId="5EA25709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близлежащей станции</w:t>
            </w:r>
            <w:r w:rsidR="00A74DBA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 xml:space="preserve"> </w:t>
            </w:r>
            <w:r w:rsidR="00826C4A">
              <w:rPr>
                <w:rFonts w:eastAsia="Calibri"/>
                <w:u w:val="single"/>
                <w:lang w:eastAsia="en-US"/>
              </w:rPr>
              <w:t>ст. Обнорская</w:t>
            </w:r>
          </w:p>
          <w:p w14:paraId="01BE7F73" w14:textId="79DCE5BB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Пропускная способность (вагонов в сутки / в месяц)</w:t>
            </w:r>
            <w:r w:rsidR="005D7FD4">
              <w:rPr>
                <w:rFonts w:eastAsia="Calibri"/>
                <w:lang w:eastAsia="en-US"/>
              </w:rPr>
              <w:t xml:space="preserve"> в шт. ____/____</w:t>
            </w:r>
          </w:p>
          <w:p w14:paraId="042C1BEC" w14:textId="5EDED42F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Загруженность в %</w:t>
            </w:r>
            <w:r w:rsidR="002D33AA">
              <w:rPr>
                <w:rFonts w:eastAsia="Calibri"/>
                <w:lang w:eastAsia="en-US"/>
              </w:rPr>
              <w:t xml:space="preserve"> </w:t>
            </w:r>
            <w:r w:rsidR="00826C4A" w:rsidRPr="00826C4A">
              <w:rPr>
                <w:rFonts w:eastAsia="Calibri"/>
                <w:u w:val="single"/>
                <w:lang w:eastAsia="en-US"/>
              </w:rPr>
              <w:t>5%</w:t>
            </w:r>
          </w:p>
          <w:p w14:paraId="1AE351CD" w14:textId="1A7A5FD1" w:rsidR="0048497F" w:rsidRPr="00826C4A" w:rsidRDefault="0048497F" w:rsidP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Возможность передачи на баланс инвестора ж/д ветки в случае приобретения площадки</w:t>
            </w:r>
            <w:r w:rsidR="005D7FD4">
              <w:rPr>
                <w:rFonts w:eastAsia="Calibri"/>
                <w:lang w:eastAsia="en-US"/>
              </w:rPr>
              <w:t xml:space="preserve"> </w:t>
            </w:r>
            <w:r w:rsidR="00826C4A">
              <w:rPr>
                <w:rFonts w:eastAsia="Calibri"/>
                <w:u w:val="single"/>
                <w:lang w:eastAsia="en-US"/>
              </w:rPr>
              <w:t>отсутствует</w:t>
            </w:r>
          </w:p>
        </w:tc>
      </w:tr>
      <w:tr w:rsidR="0048497F" w14:paraId="12A729F2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6E8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Удаленность от аэропорта (название)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BF93" w14:textId="4CAA736A" w:rsidR="0048497F" w:rsidRDefault="00826C4A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 w:rsidRPr="00826C4A">
              <w:rPr>
                <w:rFonts w:eastAsia="Calibri"/>
                <w:u w:val="single"/>
                <w:lang w:eastAsia="en-US"/>
              </w:rPr>
              <w:t>31</w:t>
            </w:r>
            <w:r w:rsidR="005D7FD4" w:rsidRPr="005D7FD4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 xml:space="preserve">км </w:t>
            </w:r>
            <w:r w:rsidR="002D33AA">
              <w:rPr>
                <w:rFonts w:eastAsia="Calibri"/>
                <w:lang w:eastAsia="en-US"/>
              </w:rPr>
              <w:br/>
            </w:r>
            <w:r w:rsidR="0048497F">
              <w:rPr>
                <w:rFonts w:eastAsia="Calibri"/>
                <w:lang w:eastAsia="en-US"/>
              </w:rPr>
              <w:t>Название аэропорта</w:t>
            </w:r>
            <w:r w:rsidR="005D7FD4">
              <w:rPr>
                <w:rFonts w:eastAsia="Calibri"/>
                <w:lang w:eastAsia="en-US"/>
              </w:rPr>
              <w:t xml:space="preserve">: </w:t>
            </w:r>
            <w:r w:rsidRPr="00826C4A">
              <w:rPr>
                <w:rFonts w:eastAsia="Calibri"/>
                <w:u w:val="single"/>
                <w:lang w:eastAsia="en-US"/>
              </w:rPr>
              <w:t>Международный аэропорт Новокузнецк имени Б.В. Волынова</w:t>
            </w:r>
          </w:p>
        </w:tc>
      </w:tr>
      <w:tr w:rsidR="0048497F" w14:paraId="0790ACCD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DD9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Удаленность от полигонов размещения отходов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7EE" w14:textId="77777777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</w:p>
          <w:p w14:paraId="023A09A5" w14:textId="4234D77D" w:rsidR="0048497F" w:rsidRDefault="00826C4A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 w:rsidRPr="00826C4A">
              <w:rPr>
                <w:rFonts w:eastAsia="Calibri"/>
                <w:u w:val="single"/>
                <w:lang w:eastAsia="en-US"/>
              </w:rPr>
              <w:t>11</w:t>
            </w:r>
            <w:r w:rsidR="005D7FD4" w:rsidRPr="005D7FD4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>км № полигона в ГРОРО</w:t>
            </w:r>
            <w:r w:rsidR="008309B8">
              <w:rPr>
                <w:rFonts w:eastAsia="Calibri"/>
                <w:lang w:eastAsia="en-US"/>
              </w:rPr>
              <w:t xml:space="preserve">: </w:t>
            </w:r>
            <w:r w:rsidR="005D7FD4">
              <w:rPr>
                <w:rFonts w:eastAsia="Calibri"/>
                <w:lang w:eastAsia="en-US"/>
              </w:rPr>
              <w:t>_____________________</w:t>
            </w:r>
          </w:p>
        </w:tc>
      </w:tr>
      <w:tr w:rsidR="0048497F" w14:paraId="25ABECC5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EE3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Рельеф поверхности (ровная, наклонная, террасная, уступами)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B315" w14:textId="58B1320E" w:rsidR="0048497F" w:rsidRPr="00826C4A" w:rsidRDefault="00826C4A" w:rsidP="00D126E0">
            <w:pPr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 xml:space="preserve">     </w:t>
            </w:r>
            <w:r w:rsidRPr="00826C4A">
              <w:rPr>
                <w:rFonts w:eastAsia="Calibri"/>
                <w:u w:val="single"/>
              </w:rPr>
              <w:t xml:space="preserve"> ровная</w:t>
            </w:r>
          </w:p>
        </w:tc>
      </w:tr>
    </w:tbl>
    <w:p w14:paraId="5BB50AC3" w14:textId="77777777" w:rsidR="00FB0D42" w:rsidRDefault="00FB0D42" w:rsidP="0048497F">
      <w:pPr>
        <w:ind w:left="714"/>
        <w:contextualSpacing/>
        <w:jc w:val="both"/>
        <w:rPr>
          <w:rFonts w:eastAsia="Calibri"/>
          <w:lang w:eastAsia="en-US"/>
        </w:rPr>
      </w:pPr>
    </w:p>
    <w:p w14:paraId="36AEBA1C" w14:textId="77777777"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2.  Правовой статус инвестиционной площадки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8497F" w14:paraId="3CD6D227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941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собственности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3BD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муниципальная собственность</w:t>
            </w:r>
          </w:p>
          <w:p w14:paraId="35BD3AA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собственность Кемеровской области - Кузбасса</w:t>
            </w:r>
          </w:p>
          <w:p w14:paraId="37804EE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собственность Российской Федерации</w:t>
            </w:r>
          </w:p>
          <w:p w14:paraId="505F7770" w14:textId="48C77798" w:rsidR="0048497F" w:rsidRDefault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частная собственность</w:t>
            </w:r>
          </w:p>
          <w:p w14:paraId="7975F22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>  собственность на земельный участок не разграничена</w:t>
            </w:r>
          </w:p>
        </w:tc>
      </w:tr>
      <w:tr w:rsidR="0048497F" w14:paraId="3301F6AB" w14:textId="77777777" w:rsidTr="0048497F">
        <w:trPr>
          <w:trHeight w:val="289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E6E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земель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0EDE" w14:textId="598A11E7" w:rsidR="0048497F" w:rsidRDefault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населенных пунктов</w:t>
            </w:r>
          </w:p>
          <w:p w14:paraId="5F1D3F47" w14:textId="32B1803C" w:rsidR="0048497F" w:rsidRDefault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>  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  <w:p w14:paraId="00115E7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сельскохозяйственного назначения</w:t>
            </w:r>
          </w:p>
          <w:p w14:paraId="35619C46" w14:textId="03CAFF8A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особо охраняемых территорий и объектов</w:t>
            </w:r>
          </w:p>
          <w:p w14:paraId="7CB5073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лесного фонда</w:t>
            </w:r>
          </w:p>
          <w:p w14:paraId="47E3A68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водного фонда</w:t>
            </w:r>
          </w:p>
          <w:p w14:paraId="037823C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запаса</w:t>
            </w:r>
          </w:p>
        </w:tc>
      </w:tr>
      <w:tr w:rsidR="0048497F" w14:paraId="73B728BF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C26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Межевание земельного участка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EF49" w14:textId="03C7571F" w:rsidR="0048497F" w:rsidRDefault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проведено</w:t>
            </w:r>
          </w:p>
          <w:p w14:paraId="15A19AAA" w14:textId="5E68FC7E" w:rsidR="0048497F" w:rsidRDefault="00826C4A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 проведено</w:t>
            </w:r>
          </w:p>
        </w:tc>
      </w:tr>
      <w:tr w:rsidR="0048497F" w14:paraId="5A7A6165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220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Кадастровый номер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E72D" w14:textId="26DAE831" w:rsidR="0048497F" w:rsidRPr="00D14FF8" w:rsidRDefault="00AC201D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Часть земельного участка </w:t>
            </w:r>
            <w:r w:rsidR="00826C4A" w:rsidRPr="00826C4A">
              <w:rPr>
                <w:rFonts w:eastAsia="Calibri"/>
                <w:lang w:val="en-US" w:eastAsia="en-US"/>
              </w:rPr>
              <w:t>42:30:0104062:68</w:t>
            </w:r>
          </w:p>
        </w:tc>
      </w:tr>
    </w:tbl>
    <w:p w14:paraId="23F73470" w14:textId="77777777" w:rsidR="0048497F" w:rsidRDefault="0048497F" w:rsidP="0048497F">
      <w:pPr>
        <w:ind w:left="714"/>
        <w:contextualSpacing/>
        <w:jc w:val="both"/>
        <w:rPr>
          <w:rFonts w:eastAsia="Calibri"/>
          <w:lang w:eastAsia="en-US"/>
        </w:rPr>
      </w:pPr>
    </w:p>
    <w:p w14:paraId="5DA370DF" w14:textId="77777777" w:rsidR="0048497F" w:rsidRPr="008309B8" w:rsidRDefault="0048497F" w:rsidP="0048497F">
      <w:pPr>
        <w:jc w:val="both"/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 xml:space="preserve">3. Характеристика территории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8497F" w14:paraId="6796C9A3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001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Площадь, в 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D79" w14:textId="5AC74C29" w:rsidR="0048497F" w:rsidRPr="00826C4A" w:rsidRDefault="00AD43AE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15</w:t>
            </w:r>
          </w:p>
        </w:tc>
      </w:tr>
      <w:tr w:rsidR="0048497F" w14:paraId="24ABA8B5" w14:textId="77777777" w:rsidTr="0048497F">
        <w:trPr>
          <w:trHeight w:val="57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524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Возможность расширения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1C07" w14:textId="436C8178" w:rsidR="0048497F" w:rsidRDefault="00AD43AE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есть (до </w:t>
            </w:r>
            <w:r w:rsidR="006C3C29">
              <w:rPr>
                <w:rFonts w:eastAsia="Calibri"/>
                <w:lang w:eastAsia="en-US"/>
              </w:rPr>
              <w:t>25</w:t>
            </w:r>
            <w:r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>га)</w:t>
            </w:r>
          </w:p>
          <w:p w14:paraId="33CEEECB" w14:textId="04EEC8FA" w:rsidR="0048497F" w:rsidRDefault="005D7FD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нет</w:t>
            </w:r>
          </w:p>
        </w:tc>
      </w:tr>
      <w:tr w:rsidR="0048497F" w14:paraId="706DCD2B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DBC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Стоимость ориентировочная, тыс. руб.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5733" w14:textId="2B953460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Приобретения</w:t>
            </w:r>
            <w:r w:rsidR="004E7760">
              <w:rPr>
                <w:rFonts w:eastAsia="Calibri"/>
                <w:lang w:eastAsia="en-US"/>
              </w:rPr>
              <w:t xml:space="preserve"> </w:t>
            </w:r>
            <w:r w:rsidR="00826C4A" w:rsidRPr="00826C4A">
              <w:rPr>
                <w:rFonts w:eastAsia="Calibri"/>
                <w:u w:val="single"/>
                <w:lang w:eastAsia="en-US"/>
              </w:rPr>
              <w:t>не рассматривается</w:t>
            </w:r>
          </w:p>
          <w:p w14:paraId="1D98226F" w14:textId="18651C66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Аренды в месяц</w:t>
            </w:r>
            <w:r w:rsidR="004E7760">
              <w:rPr>
                <w:rFonts w:eastAsia="Calibri"/>
                <w:lang w:eastAsia="en-US"/>
              </w:rPr>
              <w:t xml:space="preserve"> </w:t>
            </w:r>
            <w:r w:rsidR="005D7FD4">
              <w:rPr>
                <w:rFonts w:eastAsia="Calibri"/>
                <w:u w:val="single"/>
                <w:lang w:eastAsia="en-US"/>
              </w:rPr>
              <w:t>_____</w:t>
            </w:r>
          </w:p>
        </w:tc>
      </w:tr>
      <w:tr w:rsidR="0048497F" w14:paraId="2692EC7E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EA73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Возможные меры поддержки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1320" w14:textId="6BC1738E" w:rsidR="0048497F" w:rsidRDefault="00E90072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ТОСЭР      </w:t>
            </w:r>
            <w:r w:rsidR="0048497F"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 w:rsidR="0048497F"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ОЭЗ</w:t>
            </w:r>
          </w:p>
          <w:p w14:paraId="488161D4" w14:textId="22E47D4A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ФРМ    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6C3C29">
              <w:rPr>
                <w:rFonts w:eastAsia="Calibri"/>
                <w:lang w:eastAsia="en-US"/>
              </w:rPr>
            </w:r>
            <w:r w:rsidR="006C3C29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Другие</w:t>
            </w:r>
            <w:r w:rsidR="005D7FD4">
              <w:rPr>
                <w:rFonts w:eastAsia="Calibri"/>
                <w:lang w:eastAsia="en-US"/>
              </w:rPr>
              <w:t xml:space="preserve"> ________</w:t>
            </w:r>
          </w:p>
        </w:tc>
      </w:tr>
    </w:tbl>
    <w:p w14:paraId="6D875585" w14:textId="77777777" w:rsidR="0048497F" w:rsidRDefault="0048497F" w:rsidP="0048497F">
      <w:pPr>
        <w:jc w:val="both"/>
        <w:rPr>
          <w:rFonts w:eastAsia="Calibri"/>
          <w:lang w:eastAsia="en-US"/>
        </w:rPr>
      </w:pPr>
    </w:p>
    <w:p w14:paraId="7BE8AE8C" w14:textId="77777777" w:rsidR="0048497F" w:rsidRPr="008309B8" w:rsidRDefault="0048497F" w:rsidP="0048497F">
      <w:pPr>
        <w:jc w:val="both"/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4. Характеристика инженерной инфраструктуры инвестиционной площадки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1134"/>
        <w:gridCol w:w="1275"/>
        <w:gridCol w:w="1418"/>
        <w:gridCol w:w="1134"/>
        <w:gridCol w:w="992"/>
        <w:gridCol w:w="1985"/>
      </w:tblGrid>
      <w:tr w:rsidR="0048497F" w14:paraId="45680BEB" w14:textId="77777777" w:rsidTr="00FE1262">
        <w:trPr>
          <w:trHeight w:val="270"/>
        </w:trPr>
        <w:tc>
          <w:tcPr>
            <w:tcW w:w="1384" w:type="dxa"/>
            <w:vMerge w:val="restart"/>
            <w:shd w:val="clear" w:color="auto" w:fill="FFFFFF" w:themeFill="background1"/>
            <w:hideMark/>
          </w:tcPr>
          <w:p w14:paraId="287D2BF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-108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Вид инфраструктуры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hideMark/>
          </w:tcPr>
          <w:p w14:paraId="650C8D5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hideMark/>
          </w:tcPr>
          <w:p w14:paraId="2D97A1B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Мощность</w:t>
            </w:r>
          </w:p>
        </w:tc>
        <w:tc>
          <w:tcPr>
            <w:tcW w:w="1418" w:type="dxa"/>
            <w:shd w:val="clear" w:color="auto" w:fill="FFFFFF" w:themeFill="background1"/>
            <w:hideMark/>
          </w:tcPr>
          <w:p w14:paraId="2D24CD04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Расстояние от границы площадки до точки подключения/</w:t>
            </w:r>
          </w:p>
          <w:p w14:paraId="77D9E7D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присоединения, км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DA1328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Стоимость подключения к ресурсу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C1D0B4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Стоимость ресурса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7146D50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Поставщик ресурса</w:t>
            </w:r>
          </w:p>
        </w:tc>
      </w:tr>
      <w:tr w:rsidR="0048497F" w14:paraId="6A723E1F" w14:textId="77777777" w:rsidTr="00FE1262">
        <w:trPr>
          <w:trHeight w:val="222"/>
        </w:trPr>
        <w:tc>
          <w:tcPr>
            <w:tcW w:w="1384" w:type="dxa"/>
            <w:vMerge/>
            <w:shd w:val="clear" w:color="auto" w:fill="FFFFFF" w:themeFill="background1"/>
            <w:vAlign w:val="center"/>
            <w:hideMark/>
          </w:tcPr>
          <w:p w14:paraId="439E1934" w14:textId="77777777" w:rsidR="0048497F" w:rsidRDefault="0048497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  <w:hideMark/>
          </w:tcPr>
          <w:p w14:paraId="2339A9C6" w14:textId="77777777" w:rsidR="0048497F" w:rsidRDefault="0048497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632C82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Существующая</w:t>
            </w:r>
          </w:p>
        </w:tc>
        <w:tc>
          <w:tcPr>
            <w:tcW w:w="1275" w:type="dxa"/>
            <w:shd w:val="clear" w:color="auto" w:fill="FFFFFF" w:themeFill="background1"/>
            <w:hideMark/>
          </w:tcPr>
          <w:p w14:paraId="153554F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Доступная к подведению </w:t>
            </w:r>
          </w:p>
        </w:tc>
        <w:tc>
          <w:tcPr>
            <w:tcW w:w="1418" w:type="dxa"/>
            <w:shd w:val="clear" w:color="auto" w:fill="FFFFFF" w:themeFill="background1"/>
          </w:tcPr>
          <w:p w14:paraId="3A0A3910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3BFBC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936900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D413A9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7E03F4BA" w14:textId="77777777" w:rsidTr="00FE1262">
        <w:trPr>
          <w:trHeight w:val="276"/>
        </w:trPr>
        <w:tc>
          <w:tcPr>
            <w:tcW w:w="1384" w:type="dxa"/>
            <w:shd w:val="clear" w:color="auto" w:fill="FFFFFF" w:themeFill="background1"/>
            <w:hideMark/>
          </w:tcPr>
          <w:p w14:paraId="3BC6281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Газ 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3BFCEBB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/час </w:t>
            </w:r>
          </w:p>
        </w:tc>
        <w:tc>
          <w:tcPr>
            <w:tcW w:w="1134" w:type="dxa"/>
            <w:shd w:val="clear" w:color="auto" w:fill="FFFFFF" w:themeFill="background1"/>
          </w:tcPr>
          <w:p w14:paraId="70EBEB3A" w14:textId="399803D2" w:rsidR="0048497F" w:rsidRDefault="003460B6" w:rsidP="003460B6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</w:tcPr>
          <w:p w14:paraId="25ABF3C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4D05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A8B34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9F199CF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4A661D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7B79A17F" w14:textId="77777777" w:rsidTr="00FE1262">
        <w:trPr>
          <w:trHeight w:val="334"/>
        </w:trPr>
        <w:tc>
          <w:tcPr>
            <w:tcW w:w="1384" w:type="dxa"/>
            <w:shd w:val="clear" w:color="auto" w:fill="FFFFFF" w:themeFill="background1"/>
            <w:hideMark/>
          </w:tcPr>
          <w:p w14:paraId="78D0874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72E32EA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Гкал/час </w:t>
            </w:r>
          </w:p>
        </w:tc>
        <w:tc>
          <w:tcPr>
            <w:tcW w:w="1134" w:type="dxa"/>
            <w:shd w:val="clear" w:color="auto" w:fill="FFFFFF" w:themeFill="background1"/>
          </w:tcPr>
          <w:p w14:paraId="10826204" w14:textId="52C36301" w:rsidR="0048497F" w:rsidRDefault="003460B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нет точных данных</w:t>
            </w:r>
          </w:p>
        </w:tc>
        <w:tc>
          <w:tcPr>
            <w:tcW w:w="1275" w:type="dxa"/>
            <w:shd w:val="clear" w:color="auto" w:fill="FFFFFF" w:themeFill="background1"/>
          </w:tcPr>
          <w:p w14:paraId="74F6EBB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BE01DB" w14:textId="6482AFE8" w:rsidR="0048497F" w:rsidRDefault="003460B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14:paraId="775A0CE4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4AD7AF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E53448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0AD26A5E" w14:textId="77777777" w:rsidTr="00FE1262">
        <w:trPr>
          <w:trHeight w:val="289"/>
        </w:trPr>
        <w:tc>
          <w:tcPr>
            <w:tcW w:w="1384" w:type="dxa"/>
            <w:shd w:val="clear" w:color="auto" w:fill="FFFFFF" w:themeFill="background1"/>
            <w:hideMark/>
          </w:tcPr>
          <w:p w14:paraId="043581E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Электроэнергия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13C4F24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1134" w:type="dxa"/>
            <w:shd w:val="clear" w:color="auto" w:fill="FFFFFF" w:themeFill="background1"/>
          </w:tcPr>
          <w:p w14:paraId="05905216" w14:textId="0795C857" w:rsidR="0048497F" w:rsidRDefault="003460B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1275" w:type="dxa"/>
            <w:shd w:val="clear" w:color="auto" w:fill="FFFFFF" w:themeFill="background1"/>
          </w:tcPr>
          <w:p w14:paraId="0CA9CEDE" w14:textId="0D0D65A7" w:rsidR="0048497F" w:rsidRDefault="003460B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49000</w:t>
            </w:r>
          </w:p>
        </w:tc>
        <w:tc>
          <w:tcPr>
            <w:tcW w:w="1418" w:type="dxa"/>
            <w:shd w:val="clear" w:color="auto" w:fill="FFFFFF" w:themeFill="background1"/>
          </w:tcPr>
          <w:p w14:paraId="6971C8F4" w14:textId="1C9B9895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371C38" w14:textId="6A7A4A40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642798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F3DA43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2A6E172F" w14:textId="77777777" w:rsidTr="00FE1262">
        <w:trPr>
          <w:trHeight w:val="280"/>
        </w:trPr>
        <w:tc>
          <w:tcPr>
            <w:tcW w:w="1384" w:type="dxa"/>
            <w:shd w:val="clear" w:color="auto" w:fill="FFFFFF" w:themeFill="background1"/>
            <w:hideMark/>
          </w:tcPr>
          <w:p w14:paraId="4547401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lastRenderedPageBreak/>
              <w:t>Водоснабжение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59725EB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>/час</w:t>
            </w:r>
          </w:p>
        </w:tc>
        <w:tc>
          <w:tcPr>
            <w:tcW w:w="1134" w:type="dxa"/>
            <w:shd w:val="clear" w:color="auto" w:fill="FFFFFF" w:themeFill="background1"/>
          </w:tcPr>
          <w:p w14:paraId="13A85A57" w14:textId="6F36575E" w:rsidR="0048497F" w:rsidRDefault="003460B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1275" w:type="dxa"/>
            <w:shd w:val="clear" w:color="auto" w:fill="FFFFFF" w:themeFill="background1"/>
          </w:tcPr>
          <w:p w14:paraId="3C9E7680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34DD80" w14:textId="183954E3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223889" w14:textId="707F6585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CDFD31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1B1BB5F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57BA7AC5" w14:textId="77777777" w:rsidTr="00FE1262">
        <w:trPr>
          <w:trHeight w:val="264"/>
        </w:trPr>
        <w:tc>
          <w:tcPr>
            <w:tcW w:w="1384" w:type="dxa"/>
            <w:shd w:val="clear" w:color="auto" w:fill="FFFFFF" w:themeFill="background1"/>
            <w:hideMark/>
          </w:tcPr>
          <w:p w14:paraId="5C7C409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25C6A48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>/час</w:t>
            </w:r>
          </w:p>
        </w:tc>
        <w:tc>
          <w:tcPr>
            <w:tcW w:w="1134" w:type="dxa"/>
            <w:shd w:val="clear" w:color="auto" w:fill="FFFFFF" w:themeFill="background1"/>
          </w:tcPr>
          <w:p w14:paraId="50A2369E" w14:textId="26152D06" w:rsidR="0048497F" w:rsidRDefault="003460B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2400</w:t>
            </w:r>
          </w:p>
        </w:tc>
        <w:tc>
          <w:tcPr>
            <w:tcW w:w="1275" w:type="dxa"/>
            <w:shd w:val="clear" w:color="auto" w:fill="FFFFFF" w:themeFill="background1"/>
          </w:tcPr>
          <w:p w14:paraId="7A161CF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63350F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F752C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830277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A67B5E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14:paraId="2DF80959" w14:textId="77777777" w:rsidR="00FB0D42" w:rsidRDefault="00FB0D42" w:rsidP="0048497F">
      <w:pPr>
        <w:rPr>
          <w:rFonts w:eastAsia="Calibri"/>
          <w:lang w:eastAsia="en-US"/>
        </w:rPr>
      </w:pPr>
    </w:p>
    <w:p w14:paraId="5602C0DE" w14:textId="77777777"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5. Основные параметры расположенных на площадке зданий и сооружений</w:t>
      </w:r>
      <w:r w:rsidRPr="008309B8">
        <w:rPr>
          <w:rFonts w:eastAsia="Calibri"/>
          <w:b/>
          <w:vertAlign w:val="superscript"/>
          <w:lang w:eastAsia="en-US"/>
        </w:rPr>
        <w:footnoteReference w:id="1"/>
      </w:r>
      <w:r w:rsidRPr="008309B8">
        <w:rPr>
          <w:rFonts w:eastAsia="Calibri"/>
          <w:b/>
          <w:lang w:eastAsia="en-US"/>
        </w:rPr>
        <w:t xml:space="preserve">: 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71"/>
        <w:gridCol w:w="850"/>
        <w:gridCol w:w="709"/>
        <w:gridCol w:w="992"/>
        <w:gridCol w:w="992"/>
        <w:gridCol w:w="804"/>
        <w:gridCol w:w="1181"/>
        <w:gridCol w:w="992"/>
        <w:gridCol w:w="1135"/>
        <w:gridCol w:w="1276"/>
      </w:tblGrid>
      <w:tr w:rsidR="0048497F" w14:paraId="0A6ADD48" w14:textId="77777777" w:rsidTr="006C3C29">
        <w:tc>
          <w:tcPr>
            <w:tcW w:w="1271" w:type="dxa"/>
            <w:shd w:val="clear" w:color="auto" w:fill="FFFFFF" w:themeFill="background1"/>
            <w:hideMark/>
          </w:tcPr>
          <w:p w14:paraId="42ADEA07" w14:textId="77777777"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Наименование здания/</w:t>
            </w:r>
          </w:p>
          <w:p w14:paraId="24F7DF2B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сооружения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14:paraId="5439392E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Площадь, 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14:paraId="32537B45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Этажность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7ACCC93" w14:textId="77777777"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Степень завершенности в 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B30FA52" w14:textId="77777777"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Год постройки, оценка текущего состояния</w:t>
            </w:r>
          </w:p>
        </w:tc>
        <w:tc>
          <w:tcPr>
            <w:tcW w:w="804" w:type="dxa"/>
            <w:shd w:val="clear" w:color="auto" w:fill="FFFFFF" w:themeFill="background1"/>
            <w:hideMark/>
          </w:tcPr>
          <w:p w14:paraId="30FFEA3D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Высота этажа, м</w:t>
            </w:r>
          </w:p>
        </w:tc>
        <w:tc>
          <w:tcPr>
            <w:tcW w:w="1181" w:type="dxa"/>
            <w:shd w:val="clear" w:color="auto" w:fill="FFFFFF" w:themeFill="background1"/>
            <w:hideMark/>
          </w:tcPr>
          <w:p w14:paraId="64CA06D1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Строительный материал конструкции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357465E7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Состояние, степень износа, %</w:t>
            </w:r>
          </w:p>
        </w:tc>
        <w:tc>
          <w:tcPr>
            <w:tcW w:w="1135" w:type="dxa"/>
            <w:shd w:val="clear" w:color="auto" w:fill="FFFFFF" w:themeFill="background1"/>
            <w:hideMark/>
          </w:tcPr>
          <w:p w14:paraId="4D7630EC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Возможность расширения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14:paraId="4A3FBE0D" w14:textId="77777777"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Использование в настоящее время</w:t>
            </w:r>
          </w:p>
        </w:tc>
      </w:tr>
      <w:tr w:rsidR="0048497F" w14:paraId="45D3F250" w14:textId="77777777" w:rsidTr="006C3C29">
        <w:tc>
          <w:tcPr>
            <w:tcW w:w="1271" w:type="dxa"/>
            <w:shd w:val="clear" w:color="auto" w:fill="FFFFFF" w:themeFill="background1"/>
          </w:tcPr>
          <w:p w14:paraId="40B7BD7E" w14:textId="7B20135A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proofErr w:type="spellStart"/>
            <w:r w:rsidRPr="006C3C29">
              <w:rPr>
                <w:rFonts w:eastAsia="Calibri"/>
                <w:i/>
                <w:sz w:val="16"/>
                <w:szCs w:val="16"/>
                <w:lang w:eastAsia="en-US"/>
              </w:rPr>
              <w:t>Железнобетонная</w:t>
            </w:r>
            <w:proofErr w:type="spellEnd"/>
            <w:r w:rsidRPr="006C3C29">
              <w:rPr>
                <w:rFonts w:eastAsia="Calibri"/>
                <w:i/>
                <w:sz w:val="16"/>
                <w:szCs w:val="16"/>
                <w:lang w:eastAsia="en-US"/>
              </w:rPr>
              <w:t xml:space="preserve"> вытяжная труба</w:t>
            </w:r>
          </w:p>
        </w:tc>
        <w:tc>
          <w:tcPr>
            <w:tcW w:w="850" w:type="dxa"/>
            <w:shd w:val="clear" w:color="auto" w:fill="FFFFFF" w:themeFill="background1"/>
          </w:tcPr>
          <w:p w14:paraId="63ED564D" w14:textId="6A99782A" w:rsidR="0048497F" w:rsidRPr="00B12228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106,7</w:t>
            </w:r>
          </w:p>
        </w:tc>
        <w:tc>
          <w:tcPr>
            <w:tcW w:w="709" w:type="dxa"/>
            <w:shd w:val="clear" w:color="auto" w:fill="FFFFFF" w:themeFill="background1"/>
          </w:tcPr>
          <w:p w14:paraId="2314A569" w14:textId="58788ACD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6A1A7406" w14:textId="14FE173B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992" w:type="dxa"/>
            <w:shd w:val="clear" w:color="auto" w:fill="FFFFFF" w:themeFill="background1"/>
          </w:tcPr>
          <w:p w14:paraId="13E203F1" w14:textId="31E215FB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1956</w:t>
            </w:r>
          </w:p>
        </w:tc>
        <w:tc>
          <w:tcPr>
            <w:tcW w:w="804" w:type="dxa"/>
            <w:shd w:val="clear" w:color="auto" w:fill="FFFFFF" w:themeFill="background1"/>
          </w:tcPr>
          <w:p w14:paraId="60BDEE65" w14:textId="55575ABC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81" w:type="dxa"/>
            <w:shd w:val="clear" w:color="auto" w:fill="FFFFFF" w:themeFill="background1"/>
          </w:tcPr>
          <w:p w14:paraId="716F7B38" w14:textId="794F5E54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Железобетон</w:t>
            </w:r>
          </w:p>
        </w:tc>
        <w:tc>
          <w:tcPr>
            <w:tcW w:w="992" w:type="dxa"/>
            <w:shd w:val="clear" w:color="auto" w:fill="FFFFFF" w:themeFill="background1"/>
          </w:tcPr>
          <w:p w14:paraId="5CD70E13" w14:textId="39495259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135" w:type="dxa"/>
            <w:shd w:val="clear" w:color="auto" w:fill="FFFFFF" w:themeFill="background1"/>
          </w:tcPr>
          <w:p w14:paraId="4143DD1F" w14:textId="1912836B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6" w:type="dxa"/>
            <w:shd w:val="clear" w:color="auto" w:fill="FFFFFF" w:themeFill="background1"/>
          </w:tcPr>
          <w:p w14:paraId="6386CF84" w14:textId="2B8A6BCB" w:rsidR="0048497F" w:rsidRDefault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нет</w:t>
            </w:r>
          </w:p>
        </w:tc>
      </w:tr>
      <w:tr w:rsidR="006C3C29" w14:paraId="66005296" w14:textId="77777777" w:rsidTr="006C3C29">
        <w:tc>
          <w:tcPr>
            <w:tcW w:w="1271" w:type="dxa"/>
            <w:shd w:val="clear" w:color="auto" w:fill="FFFFFF" w:themeFill="background1"/>
          </w:tcPr>
          <w:p w14:paraId="656DF96B" w14:textId="7089084F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proofErr w:type="spellStart"/>
            <w:r w:rsidRPr="006C3C29">
              <w:rPr>
                <w:rFonts w:eastAsia="Calibri"/>
                <w:i/>
                <w:sz w:val="16"/>
                <w:szCs w:val="16"/>
                <w:lang w:eastAsia="en-US"/>
              </w:rPr>
              <w:t>Железнобетонная</w:t>
            </w:r>
            <w:proofErr w:type="spellEnd"/>
            <w:r w:rsidRPr="006C3C29">
              <w:rPr>
                <w:rFonts w:eastAsia="Calibri"/>
                <w:i/>
                <w:sz w:val="16"/>
                <w:szCs w:val="16"/>
                <w:lang w:eastAsia="en-US"/>
              </w:rPr>
              <w:t xml:space="preserve"> вытяжная труба</w:t>
            </w:r>
          </w:p>
        </w:tc>
        <w:tc>
          <w:tcPr>
            <w:tcW w:w="850" w:type="dxa"/>
            <w:shd w:val="clear" w:color="auto" w:fill="FFFFFF" w:themeFill="background1"/>
          </w:tcPr>
          <w:p w14:paraId="470677A1" w14:textId="5410B576" w:rsidR="006C3C29" w:rsidRPr="00B12228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106,7</w:t>
            </w:r>
          </w:p>
        </w:tc>
        <w:tc>
          <w:tcPr>
            <w:tcW w:w="709" w:type="dxa"/>
            <w:shd w:val="clear" w:color="auto" w:fill="FFFFFF" w:themeFill="background1"/>
          </w:tcPr>
          <w:p w14:paraId="5E283BB2" w14:textId="200E45F6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4886FE32" w14:textId="5E9EBCE4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992" w:type="dxa"/>
            <w:shd w:val="clear" w:color="auto" w:fill="FFFFFF" w:themeFill="background1"/>
          </w:tcPr>
          <w:p w14:paraId="7DD29888" w14:textId="0AC15E75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1956</w:t>
            </w:r>
          </w:p>
        </w:tc>
        <w:tc>
          <w:tcPr>
            <w:tcW w:w="804" w:type="dxa"/>
            <w:shd w:val="clear" w:color="auto" w:fill="FFFFFF" w:themeFill="background1"/>
          </w:tcPr>
          <w:p w14:paraId="1332877B" w14:textId="375169FF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81" w:type="dxa"/>
            <w:shd w:val="clear" w:color="auto" w:fill="FFFFFF" w:themeFill="background1"/>
          </w:tcPr>
          <w:p w14:paraId="148426B8" w14:textId="495C3E04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Железобетон</w:t>
            </w:r>
          </w:p>
        </w:tc>
        <w:tc>
          <w:tcPr>
            <w:tcW w:w="992" w:type="dxa"/>
            <w:shd w:val="clear" w:color="auto" w:fill="FFFFFF" w:themeFill="background1"/>
          </w:tcPr>
          <w:p w14:paraId="2CCE1AB1" w14:textId="72C40C3F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135" w:type="dxa"/>
            <w:shd w:val="clear" w:color="auto" w:fill="FFFFFF" w:themeFill="background1"/>
          </w:tcPr>
          <w:p w14:paraId="79E2B477" w14:textId="6616C332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6" w:type="dxa"/>
            <w:shd w:val="clear" w:color="auto" w:fill="FFFFFF" w:themeFill="background1"/>
          </w:tcPr>
          <w:p w14:paraId="093233F7" w14:textId="124B4E2D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нет</w:t>
            </w:r>
          </w:p>
        </w:tc>
      </w:tr>
      <w:tr w:rsidR="006C3C29" w14:paraId="09893653" w14:textId="77777777" w:rsidTr="006C3C29">
        <w:tc>
          <w:tcPr>
            <w:tcW w:w="1271" w:type="dxa"/>
            <w:shd w:val="clear" w:color="auto" w:fill="FFFFFF" w:themeFill="background1"/>
          </w:tcPr>
          <w:p w14:paraId="2015711E" w14:textId="362B69B1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proofErr w:type="spellStart"/>
            <w:r w:rsidRPr="006C3C29">
              <w:rPr>
                <w:rFonts w:eastAsia="Calibri"/>
                <w:i/>
                <w:sz w:val="16"/>
                <w:szCs w:val="16"/>
                <w:lang w:eastAsia="en-US"/>
              </w:rPr>
              <w:t>Железнобетонная</w:t>
            </w:r>
            <w:proofErr w:type="spellEnd"/>
            <w:r w:rsidRPr="006C3C29">
              <w:rPr>
                <w:rFonts w:eastAsia="Calibri"/>
                <w:i/>
                <w:sz w:val="16"/>
                <w:szCs w:val="16"/>
                <w:lang w:eastAsia="en-US"/>
              </w:rPr>
              <w:t xml:space="preserve"> вытяжная труба</w:t>
            </w:r>
          </w:p>
        </w:tc>
        <w:tc>
          <w:tcPr>
            <w:tcW w:w="850" w:type="dxa"/>
            <w:shd w:val="clear" w:color="auto" w:fill="FFFFFF" w:themeFill="background1"/>
          </w:tcPr>
          <w:p w14:paraId="71A1431E" w14:textId="3A827F12" w:rsidR="006C3C29" w:rsidRPr="00B12228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106,7</w:t>
            </w:r>
          </w:p>
        </w:tc>
        <w:tc>
          <w:tcPr>
            <w:tcW w:w="709" w:type="dxa"/>
            <w:shd w:val="clear" w:color="auto" w:fill="FFFFFF" w:themeFill="background1"/>
          </w:tcPr>
          <w:p w14:paraId="5298D114" w14:textId="3B51B23A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4B99DDC8" w14:textId="482F28FF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992" w:type="dxa"/>
            <w:shd w:val="clear" w:color="auto" w:fill="FFFFFF" w:themeFill="background1"/>
          </w:tcPr>
          <w:p w14:paraId="68DE229C" w14:textId="544494E1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1956</w:t>
            </w:r>
          </w:p>
        </w:tc>
        <w:tc>
          <w:tcPr>
            <w:tcW w:w="804" w:type="dxa"/>
            <w:shd w:val="clear" w:color="auto" w:fill="FFFFFF" w:themeFill="background1"/>
          </w:tcPr>
          <w:p w14:paraId="2CE2BC86" w14:textId="66105833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81" w:type="dxa"/>
            <w:shd w:val="clear" w:color="auto" w:fill="FFFFFF" w:themeFill="background1"/>
          </w:tcPr>
          <w:p w14:paraId="11673234" w14:textId="1C147BEA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Железобетон</w:t>
            </w:r>
          </w:p>
        </w:tc>
        <w:tc>
          <w:tcPr>
            <w:tcW w:w="992" w:type="dxa"/>
            <w:shd w:val="clear" w:color="auto" w:fill="FFFFFF" w:themeFill="background1"/>
          </w:tcPr>
          <w:p w14:paraId="3EFDC058" w14:textId="58E27C40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135" w:type="dxa"/>
            <w:shd w:val="clear" w:color="auto" w:fill="FFFFFF" w:themeFill="background1"/>
          </w:tcPr>
          <w:p w14:paraId="27C8C670" w14:textId="03C57E97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6" w:type="dxa"/>
            <w:shd w:val="clear" w:color="auto" w:fill="FFFFFF" w:themeFill="background1"/>
          </w:tcPr>
          <w:p w14:paraId="5C7181B0" w14:textId="4A962A71" w:rsidR="006C3C29" w:rsidRDefault="006C3C29" w:rsidP="006C3C2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нет</w:t>
            </w:r>
          </w:p>
        </w:tc>
      </w:tr>
    </w:tbl>
    <w:p w14:paraId="6F03CE76" w14:textId="77777777" w:rsidR="0048497F" w:rsidRDefault="0048497F" w:rsidP="0048497F">
      <w:pPr>
        <w:ind w:left="714"/>
        <w:contextualSpacing/>
        <w:rPr>
          <w:rFonts w:eastAsia="Calibri"/>
          <w:lang w:eastAsia="en-US"/>
        </w:rPr>
      </w:pPr>
    </w:p>
    <w:p w14:paraId="00147830" w14:textId="77777777" w:rsidR="0048497F" w:rsidRPr="008309B8" w:rsidRDefault="0048497F" w:rsidP="0048497F">
      <w:pPr>
        <w:tabs>
          <w:tab w:val="left" w:pos="851"/>
        </w:tabs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6. Характеристика доступной ресурсно-сырьевой базы</w:t>
      </w:r>
      <w:r w:rsidRPr="008309B8">
        <w:rPr>
          <w:rFonts w:eastAsia="Calibri"/>
          <w:b/>
          <w:vertAlign w:val="superscript"/>
          <w:lang w:eastAsia="en-US"/>
        </w:rPr>
        <w:footnoteReference w:id="2"/>
      </w:r>
      <w:r w:rsidRPr="008309B8">
        <w:rPr>
          <w:rFonts w:eastAsia="Calibri"/>
          <w:b/>
          <w:lang w:eastAsia="en-US"/>
        </w:rPr>
        <w:t xml:space="preserve"> </w:t>
      </w:r>
    </w:p>
    <w:tbl>
      <w:tblPr>
        <w:tblpPr w:leftFromText="180" w:rightFromText="180" w:bottomFromText="160" w:vertAnchor="text" w:horzAnchor="margin" w:tblpY="8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1843"/>
        <w:gridCol w:w="3856"/>
      </w:tblGrid>
      <w:tr w:rsidR="0048497F" w14:paraId="4E4B8A3B" w14:textId="77777777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B8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ресурсов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0CB0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Величина разведанных/ подтвержденных запасов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799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Статус месторождения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59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Расстояние от границы площадки до месторождения, км</w:t>
            </w:r>
          </w:p>
        </w:tc>
      </w:tr>
      <w:tr w:rsidR="0048497F" w14:paraId="6A8EE4A4" w14:textId="77777777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D43F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46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D6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E9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14:paraId="049C700A" w14:textId="77777777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5A9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4C1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E42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5ED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14:paraId="0870F9E0" w14:textId="77777777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E9A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F9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865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84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</w:tbl>
    <w:p w14:paraId="51F98B70" w14:textId="77777777"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7. Трудовые ресурсы</w:t>
      </w:r>
    </w:p>
    <w:tbl>
      <w:tblPr>
        <w:tblW w:w="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0"/>
        <w:gridCol w:w="6170"/>
      </w:tblGrid>
      <w:tr w:rsidR="0048497F" w14:paraId="6ED948A4" w14:textId="77777777" w:rsidTr="0048497F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198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Численность населения, проживающего в ближайшем населенном пункте, человек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76E2" w14:textId="77777777" w:rsidR="008309B8" w:rsidRDefault="008309B8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b/>
                <w:lang w:eastAsia="en-US"/>
              </w:rPr>
            </w:pPr>
          </w:p>
          <w:p w14:paraId="274A778E" w14:textId="42239129" w:rsidR="00683D90" w:rsidRDefault="003460B6" w:rsidP="003460B6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537 тыс. чел</w:t>
            </w:r>
          </w:p>
        </w:tc>
      </w:tr>
      <w:tr w:rsidR="0048497F" w14:paraId="33CB3BF1" w14:textId="77777777" w:rsidTr="0048497F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B56A" w14:textId="5E70A03F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 трудоспособного населения, человек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479" w14:textId="5E062853" w:rsidR="0048497F" w:rsidRDefault="003460B6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379 тыс. чел (данные на 2007г.)</w:t>
            </w:r>
          </w:p>
        </w:tc>
      </w:tr>
    </w:tbl>
    <w:p w14:paraId="16C7590E" w14:textId="77777777" w:rsidR="0048497F" w:rsidRDefault="0048497F" w:rsidP="0048497F">
      <w:pPr>
        <w:rPr>
          <w:rFonts w:eastAsia="Calibri"/>
          <w:lang w:eastAsia="en-US"/>
        </w:rPr>
      </w:pPr>
    </w:p>
    <w:p w14:paraId="78B03304" w14:textId="77777777"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8. Сведения о владельце (собственнике) площадки: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6101"/>
      </w:tblGrid>
      <w:tr w:rsidR="0048497F" w14:paraId="596C9789" w14:textId="77777777" w:rsidTr="005D7FD4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24DB" w14:textId="58A79627" w:rsidR="0048497F" w:rsidRDefault="005D7FD4">
            <w:pPr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</w:t>
            </w:r>
            <w:r w:rsidR="0048497F">
              <w:rPr>
                <w:rFonts w:eastAsia="Calibri"/>
                <w:lang w:eastAsia="en-US"/>
              </w:rPr>
              <w:t>Владелец (собственник)</w:t>
            </w:r>
          </w:p>
        </w:tc>
      </w:tr>
      <w:tr w:rsidR="0048497F" w14:paraId="394FFCB9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4287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предприятия/ Ф.И.О.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1420" w14:textId="65A9A19A" w:rsidR="0048497F" w:rsidRDefault="003460B6">
            <w:pPr>
              <w:spacing w:line="254" w:lineRule="auto"/>
              <w:rPr>
                <w:rFonts w:eastAsia="Calibri"/>
                <w:lang w:eastAsia="en-US"/>
              </w:rPr>
            </w:pPr>
            <w:r w:rsidRPr="003460B6">
              <w:rPr>
                <w:rFonts w:eastAsia="Calibri"/>
                <w:lang w:eastAsia="en-US"/>
              </w:rPr>
              <w:t>Акционерное общество «РУСАЛ Новокузнецкий Алюминиевый Завод»</w:t>
            </w:r>
          </w:p>
        </w:tc>
      </w:tr>
      <w:tr w:rsidR="0048497F" w14:paraId="33D34709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0AAA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Юридический адрес: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436" w14:textId="7359C385" w:rsidR="0048497F" w:rsidRDefault="00E90072">
            <w:pPr>
              <w:spacing w:line="254" w:lineRule="auto"/>
              <w:rPr>
                <w:rFonts w:eastAsia="Calibri"/>
                <w:lang w:eastAsia="en-US"/>
              </w:rPr>
            </w:pPr>
            <w:r w:rsidRPr="00E90072">
              <w:rPr>
                <w:rFonts w:eastAsia="Calibri"/>
                <w:lang w:eastAsia="en-US"/>
              </w:rPr>
              <w:t>654000, Российская Федерация, Кемеровская область</w:t>
            </w:r>
            <w:r w:rsidR="00AC201D">
              <w:rPr>
                <w:rFonts w:eastAsia="Calibri"/>
                <w:lang w:eastAsia="en-US"/>
              </w:rPr>
              <w:t>-Кузбасс</w:t>
            </w:r>
            <w:r w:rsidRPr="00E90072">
              <w:rPr>
                <w:rFonts w:eastAsia="Calibri"/>
                <w:lang w:eastAsia="en-US"/>
              </w:rPr>
              <w:t>, г. Новокузнецк.</w:t>
            </w:r>
          </w:p>
        </w:tc>
      </w:tr>
      <w:tr w:rsidR="0048497F" w14:paraId="3055A721" w14:textId="77777777" w:rsidTr="005D7FD4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FAF" w14:textId="77777777" w:rsidR="0048497F" w:rsidRDefault="0048497F">
            <w:pPr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Контактное лицо:</w:t>
            </w:r>
          </w:p>
        </w:tc>
      </w:tr>
      <w:tr w:rsidR="0048497F" w14:paraId="6EEAB24E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6C8F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Ф.И.О., должность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A667" w14:textId="1D8E8740" w:rsidR="0048497F" w:rsidRDefault="00E90072">
            <w:pPr>
              <w:spacing w:line="254" w:lineRule="auto"/>
              <w:ind w:left="175" w:hanging="175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Шубин Андрей Сергеевич, начальник отдела управления собственностью и корпоративных отношений</w:t>
            </w:r>
          </w:p>
        </w:tc>
      </w:tr>
      <w:tr w:rsidR="0048497F" w14:paraId="30F3B8F6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41F6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Телефон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C4C" w14:textId="0F8829BF" w:rsidR="0048497F" w:rsidRDefault="00E90072" w:rsidP="005D7FD4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(3843) 39-72-74</w:t>
            </w:r>
          </w:p>
        </w:tc>
      </w:tr>
      <w:tr w:rsidR="0048497F" w14:paraId="5FCF3CD1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77AF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e</w:t>
            </w:r>
            <w:r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val="en-US" w:eastAsia="en-US"/>
              </w:rPr>
              <w:t>mail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1E88" w14:textId="438AE3E1" w:rsidR="0048497F" w:rsidRDefault="00E90072">
            <w:pPr>
              <w:spacing w:line="254" w:lineRule="auto"/>
              <w:rPr>
                <w:rFonts w:eastAsia="Calibri"/>
                <w:lang w:val="en-US" w:eastAsia="en-US"/>
              </w:rPr>
            </w:pPr>
            <w:r w:rsidRPr="00E90072">
              <w:rPr>
                <w:rFonts w:eastAsia="Calibri"/>
                <w:lang w:val="en-US" w:eastAsia="en-US"/>
              </w:rPr>
              <w:t>Andrey.Shubin@rusal.com</w:t>
            </w:r>
          </w:p>
        </w:tc>
      </w:tr>
      <w:tr w:rsidR="0048497F" w14:paraId="0E18CE58" w14:textId="77777777" w:rsidTr="005D7FD4">
        <w:trPr>
          <w:trHeight w:val="111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100B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Форма владения (использования) землей (и) и зданиями(</w:t>
            </w:r>
            <w:proofErr w:type="spellStart"/>
            <w:r>
              <w:rPr>
                <w:rFonts w:eastAsia="Calibri"/>
                <w:lang w:eastAsia="en-US"/>
              </w:rPr>
              <w:t>ий</w:t>
            </w:r>
            <w:proofErr w:type="spellEnd"/>
            <w:r>
              <w:rPr>
                <w:rFonts w:eastAsia="Calibri"/>
                <w:lang w:eastAsia="en-US"/>
              </w:rPr>
              <w:t>) (собственность, аренда, др.)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41FA" w14:textId="6BE5019F" w:rsidR="0048497F" w:rsidRPr="00683D90" w:rsidRDefault="00E90072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собственность</w:t>
            </w:r>
          </w:p>
        </w:tc>
      </w:tr>
    </w:tbl>
    <w:p w14:paraId="2B0ED18D" w14:textId="4B4C4E76" w:rsidR="005D7FD4" w:rsidRDefault="005D7FD4" w:rsidP="00AC201D">
      <w:pPr>
        <w:spacing w:after="160" w:line="259" w:lineRule="auto"/>
        <w:rPr>
          <w:b/>
        </w:rPr>
      </w:pPr>
      <w:r>
        <w:br w:type="page"/>
      </w:r>
      <w:r w:rsidR="0048497F" w:rsidRPr="005D7FD4">
        <w:rPr>
          <w:b/>
        </w:rPr>
        <w:lastRenderedPageBreak/>
        <w:t>Приложение к паспорту: фот</w:t>
      </w:r>
      <w:r w:rsidR="00B31CA7" w:rsidRPr="005D7FD4">
        <w:rPr>
          <w:b/>
        </w:rPr>
        <w:t>о / видео материалы по площадке</w:t>
      </w:r>
      <w:r w:rsidR="00AC201D">
        <w:rPr>
          <w:b/>
        </w:rPr>
        <w:t>.</w:t>
      </w:r>
    </w:p>
    <w:p w14:paraId="496AE526" w14:textId="77777777" w:rsidR="00AC201D" w:rsidRDefault="00AC201D" w:rsidP="00AC201D">
      <w:pPr>
        <w:spacing w:after="160" w:line="259" w:lineRule="auto"/>
      </w:pPr>
    </w:p>
    <w:p w14:paraId="083F14DF" w14:textId="77777777" w:rsidR="005D7FD4" w:rsidRDefault="005D7FD4" w:rsidP="005D7FD4">
      <w:r>
        <w:t>Схема размещения земельного участка с указанием ключевых элементов инфраструктуры.</w:t>
      </w:r>
    </w:p>
    <w:p w14:paraId="77107584" w14:textId="77777777" w:rsidR="005D7FD4" w:rsidRDefault="005D7FD4" w:rsidP="005D7FD4"/>
    <w:p w14:paraId="4D79463C" w14:textId="3BCD5447" w:rsidR="005D7FD4" w:rsidRDefault="00AD43AE" w:rsidP="005D7FD4">
      <w:r>
        <w:rPr>
          <w:noProof/>
        </w:rPr>
        <w:drawing>
          <wp:inline distT="0" distB="0" distL="0" distR="0" wp14:anchorId="7EE16318" wp14:editId="2C4253A7">
            <wp:extent cx="6200775" cy="4505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F638B" w14:textId="77777777" w:rsidR="005D7FD4" w:rsidRDefault="005D7FD4" w:rsidP="005D7FD4"/>
    <w:p w14:paraId="2A385F08" w14:textId="77777777" w:rsidR="005D7FD4" w:rsidRDefault="005D7FD4" w:rsidP="005D7FD4"/>
    <w:p w14:paraId="680B3593" w14:textId="24E5CC4E" w:rsidR="005D7FD4" w:rsidRDefault="005D7FD4" w:rsidP="005D7FD4"/>
    <w:p w14:paraId="1EDB9C96" w14:textId="77777777" w:rsidR="00AC201D" w:rsidRDefault="00AC201D" w:rsidP="005D7FD4"/>
    <w:p w14:paraId="482FC2D8" w14:textId="2F4584DD" w:rsidR="005D7FD4" w:rsidRDefault="005D7FD4" w:rsidP="005D7FD4">
      <w:r>
        <w:t>Достоверность подтверждаю: ________________________</w:t>
      </w:r>
      <w:proofErr w:type="gramStart"/>
      <w:r>
        <w:t xml:space="preserve">_ </w:t>
      </w:r>
      <w:r w:rsidR="000D6F9E">
        <w:t xml:space="preserve"> </w:t>
      </w:r>
      <w:r>
        <w:t>/</w:t>
      </w:r>
      <w:proofErr w:type="gramEnd"/>
      <w:r w:rsidR="000D6F9E">
        <w:t xml:space="preserve">  </w:t>
      </w:r>
      <w:r w:rsidR="000D6F9E" w:rsidRPr="000D6F9E">
        <w:rPr>
          <w:u w:val="single"/>
        </w:rPr>
        <w:t>Терентьев А.А.</w:t>
      </w:r>
      <w:r w:rsidR="000D6F9E">
        <w:t xml:space="preserve"> </w:t>
      </w:r>
      <w:r>
        <w:t>/</w:t>
      </w:r>
    </w:p>
    <w:p w14:paraId="2AA481B1" w14:textId="7A9A7383" w:rsidR="00B31CA7" w:rsidRPr="005D7FD4" w:rsidRDefault="005D7FD4" w:rsidP="005D7FD4">
      <w:pPr>
        <w:tabs>
          <w:tab w:val="left" w:pos="4365"/>
          <w:tab w:val="left" w:pos="4440"/>
          <w:tab w:val="center" w:pos="4890"/>
          <w:tab w:val="left" w:pos="6000"/>
          <w:tab w:val="left" w:pos="6405"/>
          <w:tab w:val="left" w:pos="6615"/>
          <w:tab w:val="left" w:pos="7140"/>
        </w:tabs>
        <w:rPr>
          <w:rFonts w:eastAsia="Calibri"/>
          <w:i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ab/>
      </w:r>
      <w:r w:rsidRPr="005D7FD4">
        <w:rPr>
          <w:rFonts w:eastAsia="Calibri"/>
          <w:i/>
          <w:sz w:val="16"/>
          <w:szCs w:val="16"/>
          <w:lang w:eastAsia="en-US"/>
        </w:rPr>
        <w:t>(Ф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И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О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)</w:t>
      </w:r>
      <w:r>
        <w:rPr>
          <w:rFonts w:eastAsia="Calibri"/>
          <w:i/>
          <w:sz w:val="16"/>
          <w:szCs w:val="16"/>
          <w:lang w:eastAsia="en-US"/>
        </w:rPr>
        <w:tab/>
        <w:t xml:space="preserve">        </w:t>
      </w:r>
      <w:r w:rsidRPr="005D7FD4">
        <w:rPr>
          <w:rFonts w:eastAsia="Calibri"/>
          <w:i/>
          <w:sz w:val="16"/>
          <w:szCs w:val="16"/>
          <w:lang w:eastAsia="en-US"/>
        </w:rPr>
        <w:t>(расшифровка подписи)</w:t>
      </w:r>
    </w:p>
    <w:sectPr w:rsidR="00B31CA7" w:rsidRPr="005D7FD4" w:rsidSect="0048497F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A8E22" w14:textId="77777777" w:rsidR="001E524F" w:rsidRDefault="001E524F" w:rsidP="0048497F">
      <w:r>
        <w:separator/>
      </w:r>
    </w:p>
  </w:endnote>
  <w:endnote w:type="continuationSeparator" w:id="0">
    <w:p w14:paraId="5DEA7CB9" w14:textId="77777777" w:rsidR="001E524F" w:rsidRDefault="001E524F" w:rsidP="0048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19C6" w14:textId="7118EF32" w:rsidR="00FB0D42" w:rsidRPr="00FB0D42" w:rsidRDefault="00FB0D42">
    <w:pPr>
      <w:pStyle w:val="a9"/>
      <w:rPr>
        <w:sz w:val="20"/>
        <w:szCs w:val="20"/>
      </w:rPr>
    </w:pPr>
    <w:r w:rsidRPr="00FB0D42">
      <w:rPr>
        <w:sz w:val="20"/>
        <w:szCs w:val="20"/>
      </w:rPr>
      <w:t>* Информация предназначена для публикации на официальном сайте Кемеровской области – Кузбасса «Инвестиционный портал Кузбасса» (keminvest.ru)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8F4DA" w14:textId="77777777" w:rsidR="001E524F" w:rsidRDefault="001E524F" w:rsidP="0048497F">
      <w:r>
        <w:separator/>
      </w:r>
    </w:p>
  </w:footnote>
  <w:footnote w:type="continuationSeparator" w:id="0">
    <w:p w14:paraId="4115039A" w14:textId="77777777" w:rsidR="001E524F" w:rsidRDefault="001E524F" w:rsidP="0048497F">
      <w:r>
        <w:continuationSeparator/>
      </w:r>
    </w:p>
  </w:footnote>
  <w:footnote w:id="1">
    <w:p w14:paraId="16D8CE4E" w14:textId="77777777" w:rsidR="0048497F" w:rsidRDefault="0048497F" w:rsidP="0048497F">
      <w:pPr>
        <w:pStyle w:val="a3"/>
      </w:pPr>
      <w:r>
        <w:rPr>
          <w:rStyle w:val="a6"/>
        </w:rPr>
        <w:footnoteRef/>
      </w:r>
      <w:r>
        <w:t xml:space="preserve"> Заполняется по каждому объекту недвижимости </w:t>
      </w:r>
    </w:p>
  </w:footnote>
  <w:footnote w:id="2">
    <w:p w14:paraId="166F4C66" w14:textId="77777777" w:rsidR="0048497F" w:rsidRDefault="0048497F" w:rsidP="0048497F">
      <w:pPr>
        <w:pStyle w:val="a3"/>
      </w:pPr>
      <w:r>
        <w:rPr>
          <w:rStyle w:val="a6"/>
        </w:rPr>
        <w:footnoteRef/>
      </w:r>
      <w:r>
        <w:t xml:space="preserve"> Для инвестиционных площадок производственного назначения</w:t>
      </w:r>
    </w:p>
    <w:p w14:paraId="6347B217" w14:textId="77777777" w:rsidR="00FB0D42" w:rsidRDefault="00FB0D42" w:rsidP="0048497F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448CC"/>
    <w:multiLevelType w:val="hybridMultilevel"/>
    <w:tmpl w:val="9C82CECE"/>
    <w:lvl w:ilvl="0" w:tplc="F2F2BA88">
      <w:start w:val="1"/>
      <w:numFmt w:val="decimal"/>
      <w:lvlText w:val="%1."/>
      <w:lvlJc w:val="left"/>
      <w:pPr>
        <w:ind w:left="1074" w:hanging="360"/>
      </w:p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 w16cid:durableId="20251306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97F"/>
    <w:rsid w:val="00042C9E"/>
    <w:rsid w:val="000D6F9E"/>
    <w:rsid w:val="000D7C4C"/>
    <w:rsid w:val="001661DD"/>
    <w:rsid w:val="001E524F"/>
    <w:rsid w:val="00200757"/>
    <w:rsid w:val="00262167"/>
    <w:rsid w:val="002D33AA"/>
    <w:rsid w:val="002F6D6E"/>
    <w:rsid w:val="003460B6"/>
    <w:rsid w:val="0048497F"/>
    <w:rsid w:val="004D7A75"/>
    <w:rsid w:val="004E7760"/>
    <w:rsid w:val="004F0ACF"/>
    <w:rsid w:val="00500948"/>
    <w:rsid w:val="00524469"/>
    <w:rsid w:val="0059081E"/>
    <w:rsid w:val="005D7FD4"/>
    <w:rsid w:val="00683D90"/>
    <w:rsid w:val="006C3C29"/>
    <w:rsid w:val="007107C8"/>
    <w:rsid w:val="00767942"/>
    <w:rsid w:val="00826C4A"/>
    <w:rsid w:val="008309B8"/>
    <w:rsid w:val="008B5348"/>
    <w:rsid w:val="008F3DDA"/>
    <w:rsid w:val="009401EF"/>
    <w:rsid w:val="00A01B80"/>
    <w:rsid w:val="00A21FC2"/>
    <w:rsid w:val="00A54933"/>
    <w:rsid w:val="00A606D5"/>
    <w:rsid w:val="00A74DBA"/>
    <w:rsid w:val="00AC201D"/>
    <w:rsid w:val="00AC7D43"/>
    <w:rsid w:val="00AD43AE"/>
    <w:rsid w:val="00B12228"/>
    <w:rsid w:val="00B31CA7"/>
    <w:rsid w:val="00C1586F"/>
    <w:rsid w:val="00C3114A"/>
    <w:rsid w:val="00CE7F1D"/>
    <w:rsid w:val="00D061D0"/>
    <w:rsid w:val="00D126E0"/>
    <w:rsid w:val="00D14FF8"/>
    <w:rsid w:val="00D946DC"/>
    <w:rsid w:val="00DC72E1"/>
    <w:rsid w:val="00E31AD0"/>
    <w:rsid w:val="00E90072"/>
    <w:rsid w:val="00FB0D42"/>
    <w:rsid w:val="00FE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18EF3"/>
  <w15:chartTrackingRefBased/>
  <w15:docId w15:val="{41686BDC-301E-4682-82D7-4F702D4B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8497F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849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8497F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48497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6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Акарачкин</dc:creator>
  <cp:keywords/>
  <dc:description/>
  <cp:lastModifiedBy>Shubin Andrey</cp:lastModifiedBy>
  <cp:revision>5</cp:revision>
  <dcterms:created xsi:type="dcterms:W3CDTF">2025-03-06T03:38:00Z</dcterms:created>
  <dcterms:modified xsi:type="dcterms:W3CDTF">2026-01-26T02:55:00Z</dcterms:modified>
</cp:coreProperties>
</file>